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680" w:rsidRDefault="004D5680" w:rsidP="004D5680">
      <w:pPr>
        <w:rPr>
          <w:rFonts w:ascii="Times New Roman" w:hAnsi="Times New Roman"/>
          <w:b/>
          <w:bCs/>
          <w:sz w:val="28"/>
          <w:szCs w:val="36"/>
        </w:rPr>
      </w:pPr>
      <w:r>
        <w:rPr>
          <w:rFonts w:ascii="Times New Roman" w:hAnsi="Times New Roman" w:hint="eastAsia"/>
          <w:b/>
          <w:bCs/>
          <w:sz w:val="28"/>
          <w:szCs w:val="36"/>
        </w:rPr>
        <w:t>附件</w:t>
      </w:r>
      <w:r>
        <w:rPr>
          <w:rFonts w:ascii="Times New Roman" w:hAnsi="Times New Roman"/>
          <w:b/>
          <w:bCs/>
          <w:sz w:val="28"/>
          <w:szCs w:val="36"/>
        </w:rPr>
        <w:t>3:</w:t>
      </w:r>
    </w:p>
    <w:p w:rsidR="004D5680" w:rsidRDefault="004D5680" w:rsidP="004D5680"/>
    <w:p w:rsidR="004D5680" w:rsidRPr="00AC07EC" w:rsidRDefault="004D5680" w:rsidP="004D5680">
      <w:pPr>
        <w:jc w:val="center"/>
        <w:rPr>
          <w:rFonts w:ascii="Times New Roman" w:hAnsi="Times New Roman"/>
          <w:b/>
          <w:bCs/>
          <w:sz w:val="28"/>
          <w:szCs w:val="36"/>
        </w:rPr>
      </w:pPr>
      <w:bookmarkStart w:id="0" w:name="_GoBack"/>
      <w:r w:rsidRPr="00AC07EC">
        <w:rPr>
          <w:rFonts w:ascii="Times New Roman" w:hAnsi="Times New Roman"/>
          <w:b/>
          <w:bCs/>
          <w:sz w:val="28"/>
          <w:szCs w:val="36"/>
        </w:rPr>
        <w:t>南京中医药大学第二附属医院（江苏省第二中医院）</w:t>
      </w:r>
    </w:p>
    <w:p w:rsidR="004D5680" w:rsidRDefault="004D5680" w:rsidP="004D5680">
      <w:pPr>
        <w:jc w:val="center"/>
        <w:rPr>
          <w:rFonts w:ascii="Times New Roman" w:hAnsi="Times New Roman"/>
          <w:b/>
          <w:bCs/>
          <w:sz w:val="28"/>
          <w:szCs w:val="36"/>
        </w:rPr>
      </w:pPr>
      <w:r w:rsidRPr="00AC07EC">
        <w:rPr>
          <w:rFonts w:ascii="Times New Roman" w:hAnsi="Times New Roman"/>
          <w:b/>
          <w:bCs/>
          <w:sz w:val="28"/>
          <w:szCs w:val="36"/>
        </w:rPr>
        <w:t>2018</w:t>
      </w:r>
      <w:r w:rsidRPr="00AC07EC">
        <w:rPr>
          <w:rFonts w:ascii="Times New Roman" w:hAnsi="Times New Roman"/>
          <w:b/>
          <w:bCs/>
          <w:sz w:val="28"/>
          <w:szCs w:val="36"/>
        </w:rPr>
        <w:t>年</w:t>
      </w:r>
      <w:r>
        <w:rPr>
          <w:rFonts w:ascii="Times New Roman" w:hAnsi="Times New Roman" w:hint="eastAsia"/>
          <w:b/>
          <w:bCs/>
          <w:sz w:val="28"/>
          <w:szCs w:val="36"/>
        </w:rPr>
        <w:t>度</w:t>
      </w:r>
      <w:r w:rsidRPr="00AC07EC">
        <w:rPr>
          <w:rFonts w:ascii="Times New Roman" w:hAnsi="Times New Roman"/>
          <w:b/>
          <w:bCs/>
          <w:sz w:val="28"/>
          <w:szCs w:val="36"/>
        </w:rPr>
        <w:t>院内课题</w:t>
      </w:r>
      <w:r>
        <w:rPr>
          <w:rFonts w:ascii="Times New Roman" w:hAnsi="Times New Roman" w:hint="eastAsia"/>
          <w:b/>
          <w:bCs/>
          <w:sz w:val="28"/>
          <w:szCs w:val="36"/>
        </w:rPr>
        <w:t>予以终止项目一览</w:t>
      </w:r>
      <w:r w:rsidRPr="00AC07EC">
        <w:rPr>
          <w:rFonts w:ascii="Times New Roman" w:hAnsi="Times New Roman"/>
          <w:b/>
          <w:bCs/>
          <w:sz w:val="28"/>
          <w:szCs w:val="36"/>
        </w:rPr>
        <w:t>表</w:t>
      </w:r>
      <w:bookmarkEnd w:id="0"/>
    </w:p>
    <w:tbl>
      <w:tblPr>
        <w:tblW w:w="13890" w:type="dxa"/>
        <w:tblLook w:val="04A0" w:firstRow="1" w:lastRow="0" w:firstColumn="1" w:lastColumn="0" w:noHBand="0" w:noVBand="1"/>
      </w:tblPr>
      <w:tblGrid>
        <w:gridCol w:w="960"/>
        <w:gridCol w:w="7193"/>
        <w:gridCol w:w="2741"/>
        <w:gridCol w:w="2996"/>
      </w:tblGrid>
      <w:tr w:rsidR="004D5680" w:rsidRPr="005A3629" w:rsidTr="001728B1">
        <w:trPr>
          <w:trHeight w:val="6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b/>
                <w:bCs/>
                <w:color w:val="000000"/>
                <w:kern w:val="0"/>
                <w:sz w:val="24"/>
              </w:rPr>
            </w:pPr>
            <w:r w:rsidRPr="005A3629">
              <w:rPr>
                <w:rFonts w:ascii="Times New Roman" w:hAnsi="Times New Roman"/>
                <w:b/>
                <w:bCs/>
                <w:color w:val="000000"/>
                <w:kern w:val="0"/>
                <w:sz w:val="24"/>
              </w:rPr>
              <w:t>序号</w:t>
            </w:r>
          </w:p>
        </w:tc>
        <w:tc>
          <w:tcPr>
            <w:tcW w:w="7193" w:type="dxa"/>
            <w:tcBorders>
              <w:top w:val="single" w:sz="4" w:space="0" w:color="auto"/>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b/>
                <w:bCs/>
                <w:color w:val="000000"/>
                <w:kern w:val="0"/>
                <w:sz w:val="24"/>
              </w:rPr>
            </w:pPr>
            <w:r w:rsidRPr="005A3629">
              <w:rPr>
                <w:rFonts w:ascii="Times New Roman" w:hAnsi="Times New Roman"/>
                <w:b/>
                <w:bCs/>
                <w:color w:val="000000"/>
                <w:kern w:val="0"/>
                <w:sz w:val="24"/>
              </w:rPr>
              <w:t>课题名称</w:t>
            </w:r>
          </w:p>
        </w:tc>
        <w:tc>
          <w:tcPr>
            <w:tcW w:w="2741" w:type="dxa"/>
            <w:tcBorders>
              <w:top w:val="single" w:sz="4" w:space="0" w:color="auto"/>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b/>
                <w:bCs/>
                <w:color w:val="000000"/>
                <w:kern w:val="0"/>
                <w:sz w:val="24"/>
              </w:rPr>
            </w:pPr>
            <w:r w:rsidRPr="005A3629">
              <w:rPr>
                <w:rFonts w:ascii="Times New Roman" w:hAnsi="Times New Roman"/>
                <w:b/>
                <w:bCs/>
                <w:color w:val="000000"/>
                <w:kern w:val="0"/>
                <w:sz w:val="24"/>
              </w:rPr>
              <w:t>立项编号</w:t>
            </w:r>
          </w:p>
        </w:tc>
        <w:tc>
          <w:tcPr>
            <w:tcW w:w="2996" w:type="dxa"/>
            <w:tcBorders>
              <w:top w:val="single" w:sz="4" w:space="0" w:color="auto"/>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b/>
                <w:bCs/>
                <w:color w:val="000000"/>
                <w:kern w:val="0"/>
                <w:sz w:val="24"/>
              </w:rPr>
            </w:pPr>
            <w:r w:rsidRPr="005A3629">
              <w:rPr>
                <w:rFonts w:ascii="Times New Roman" w:hAnsi="Times New Roman"/>
                <w:b/>
                <w:bCs/>
                <w:color w:val="000000"/>
                <w:kern w:val="0"/>
                <w:sz w:val="24"/>
              </w:rPr>
              <w:t>备注</w:t>
            </w:r>
          </w:p>
        </w:tc>
      </w:tr>
      <w:tr w:rsidR="004D5680" w:rsidRPr="005A3629" w:rsidTr="001728B1">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1</w:t>
            </w:r>
          </w:p>
        </w:tc>
        <w:tc>
          <w:tcPr>
            <w:tcW w:w="7193"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left"/>
              <w:rPr>
                <w:rFonts w:ascii="Times New Roman" w:hAnsi="Times New Roman"/>
                <w:color w:val="000000"/>
                <w:kern w:val="0"/>
                <w:sz w:val="24"/>
              </w:rPr>
            </w:pPr>
            <w:proofErr w:type="gramStart"/>
            <w:r w:rsidRPr="005A3629">
              <w:rPr>
                <w:rFonts w:ascii="Times New Roman" w:hAnsi="Times New Roman"/>
                <w:color w:val="000000"/>
                <w:kern w:val="0"/>
                <w:sz w:val="24"/>
              </w:rPr>
              <w:t>老</w:t>
            </w:r>
            <w:proofErr w:type="gramEnd"/>
            <w:r w:rsidRPr="005A3629">
              <w:rPr>
                <w:rFonts w:ascii="Times New Roman" w:hAnsi="Times New Roman"/>
                <w:color w:val="000000"/>
                <w:kern w:val="0"/>
                <w:sz w:val="24"/>
              </w:rPr>
              <w:t>老年高血压中医辨证分型客观化研究</w:t>
            </w:r>
          </w:p>
        </w:tc>
        <w:tc>
          <w:tcPr>
            <w:tcW w:w="2741"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SEZJJP2018034</w:t>
            </w:r>
          </w:p>
        </w:tc>
        <w:tc>
          <w:tcPr>
            <w:tcW w:w="2996"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离职</w:t>
            </w:r>
          </w:p>
        </w:tc>
      </w:tr>
      <w:tr w:rsidR="004D5680" w:rsidRPr="005A3629" w:rsidTr="001728B1">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2</w:t>
            </w:r>
          </w:p>
        </w:tc>
        <w:tc>
          <w:tcPr>
            <w:tcW w:w="7193" w:type="dxa"/>
            <w:tcBorders>
              <w:top w:val="nil"/>
              <w:left w:val="nil"/>
              <w:bottom w:val="single" w:sz="4" w:space="0" w:color="auto"/>
              <w:right w:val="single" w:sz="4" w:space="0" w:color="auto"/>
            </w:tcBorders>
            <w:shd w:val="clear" w:color="auto" w:fill="auto"/>
            <w:noWrap/>
            <w:vAlign w:val="center"/>
            <w:hideMark/>
          </w:tcPr>
          <w:p w:rsidR="004D5680" w:rsidRPr="00352866" w:rsidRDefault="004D5680" w:rsidP="001728B1">
            <w:pPr>
              <w:widowControl/>
              <w:jc w:val="left"/>
              <w:rPr>
                <w:rFonts w:ascii="Times New Roman" w:hAnsi="Times New Roman"/>
                <w:kern w:val="0"/>
                <w:sz w:val="24"/>
              </w:rPr>
            </w:pPr>
            <w:r w:rsidRPr="00352866">
              <w:rPr>
                <w:rFonts w:ascii="Times New Roman" w:hAnsi="Times New Roman"/>
                <w:kern w:val="0"/>
                <w:sz w:val="24"/>
              </w:rPr>
              <w:t>咽喉反流对声带白斑黏膜屏障的影响</w:t>
            </w:r>
          </w:p>
        </w:tc>
        <w:tc>
          <w:tcPr>
            <w:tcW w:w="2741" w:type="dxa"/>
            <w:tcBorders>
              <w:top w:val="nil"/>
              <w:left w:val="nil"/>
              <w:bottom w:val="single" w:sz="4" w:space="0" w:color="auto"/>
              <w:right w:val="single" w:sz="4" w:space="0" w:color="auto"/>
            </w:tcBorders>
            <w:shd w:val="clear" w:color="auto" w:fill="auto"/>
            <w:noWrap/>
            <w:vAlign w:val="center"/>
            <w:hideMark/>
          </w:tcPr>
          <w:p w:rsidR="004D5680" w:rsidRPr="00352866" w:rsidRDefault="004D5680" w:rsidP="001728B1">
            <w:pPr>
              <w:widowControl/>
              <w:jc w:val="center"/>
              <w:rPr>
                <w:rFonts w:ascii="Times New Roman" w:hAnsi="Times New Roman"/>
                <w:kern w:val="0"/>
                <w:sz w:val="24"/>
              </w:rPr>
            </w:pPr>
            <w:r w:rsidRPr="00352866">
              <w:rPr>
                <w:rFonts w:ascii="Times New Roman" w:hAnsi="Times New Roman"/>
                <w:kern w:val="0"/>
                <w:sz w:val="24"/>
              </w:rPr>
              <w:t>SEZJJP2018003</w:t>
            </w:r>
          </w:p>
        </w:tc>
        <w:tc>
          <w:tcPr>
            <w:tcW w:w="2996"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离职</w:t>
            </w:r>
          </w:p>
        </w:tc>
      </w:tr>
      <w:tr w:rsidR="004D5680" w:rsidRPr="005A3629" w:rsidTr="001728B1">
        <w:trPr>
          <w:trHeight w:val="8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3</w:t>
            </w:r>
          </w:p>
        </w:tc>
        <w:tc>
          <w:tcPr>
            <w:tcW w:w="7193" w:type="dxa"/>
            <w:tcBorders>
              <w:top w:val="nil"/>
              <w:left w:val="nil"/>
              <w:bottom w:val="single" w:sz="4" w:space="0" w:color="auto"/>
              <w:right w:val="single" w:sz="4" w:space="0" w:color="auto"/>
            </w:tcBorders>
            <w:shd w:val="clear" w:color="auto" w:fill="auto"/>
            <w:vAlign w:val="center"/>
            <w:hideMark/>
          </w:tcPr>
          <w:p w:rsidR="004D5680" w:rsidRPr="005A3629" w:rsidRDefault="004D5680" w:rsidP="001728B1">
            <w:pPr>
              <w:widowControl/>
              <w:jc w:val="left"/>
              <w:rPr>
                <w:rFonts w:ascii="Times New Roman" w:hAnsi="Times New Roman"/>
                <w:color w:val="000000"/>
                <w:kern w:val="0"/>
                <w:sz w:val="24"/>
              </w:rPr>
            </w:pPr>
            <w:r w:rsidRPr="005A3629">
              <w:rPr>
                <w:rFonts w:ascii="Times New Roman" w:hAnsi="Times New Roman"/>
                <w:color w:val="000000"/>
                <w:kern w:val="0"/>
                <w:sz w:val="24"/>
              </w:rPr>
              <w:t>基于</w:t>
            </w:r>
            <w:proofErr w:type="gramStart"/>
            <w:r w:rsidRPr="005A3629">
              <w:rPr>
                <w:rFonts w:ascii="Times New Roman" w:hAnsi="Times New Roman"/>
                <w:color w:val="000000"/>
                <w:kern w:val="0"/>
                <w:sz w:val="24"/>
              </w:rPr>
              <w:t>”</w:t>
            </w:r>
            <w:proofErr w:type="gramEnd"/>
            <w:r w:rsidRPr="005A3629">
              <w:rPr>
                <w:rFonts w:ascii="Times New Roman" w:hAnsi="Times New Roman"/>
                <w:color w:val="000000"/>
                <w:kern w:val="0"/>
                <w:sz w:val="24"/>
              </w:rPr>
              <w:t>肺与大肠相表里</w:t>
            </w:r>
            <w:r w:rsidRPr="005A3629">
              <w:rPr>
                <w:rFonts w:ascii="Times New Roman" w:hAnsi="Times New Roman"/>
                <w:color w:val="000000"/>
                <w:kern w:val="0"/>
                <w:sz w:val="24"/>
              </w:rPr>
              <w:t>"</w:t>
            </w:r>
            <w:r w:rsidRPr="005A3629">
              <w:rPr>
                <w:rFonts w:ascii="Times New Roman" w:hAnsi="Times New Roman"/>
                <w:color w:val="000000"/>
                <w:kern w:val="0"/>
                <w:sz w:val="24"/>
              </w:rPr>
              <w:t>理论研究清热合剂保留灌肠治疗儿童发热的疗效及机制</w:t>
            </w:r>
          </w:p>
        </w:tc>
        <w:tc>
          <w:tcPr>
            <w:tcW w:w="2741"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SEZJJP2018002</w:t>
            </w:r>
          </w:p>
        </w:tc>
        <w:tc>
          <w:tcPr>
            <w:tcW w:w="2996" w:type="dxa"/>
            <w:tcBorders>
              <w:top w:val="nil"/>
              <w:left w:val="nil"/>
              <w:bottom w:val="single" w:sz="4" w:space="0" w:color="auto"/>
              <w:right w:val="single" w:sz="4" w:space="0" w:color="auto"/>
            </w:tcBorders>
            <w:shd w:val="clear" w:color="auto" w:fill="auto"/>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病例收集完成难度大</w:t>
            </w:r>
          </w:p>
        </w:tc>
      </w:tr>
      <w:tr w:rsidR="004D5680" w:rsidRPr="005A3629" w:rsidTr="001728B1">
        <w:trPr>
          <w:trHeight w:val="5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4</w:t>
            </w:r>
          </w:p>
        </w:tc>
        <w:tc>
          <w:tcPr>
            <w:tcW w:w="7193" w:type="dxa"/>
            <w:tcBorders>
              <w:top w:val="nil"/>
              <w:left w:val="nil"/>
              <w:bottom w:val="single" w:sz="4" w:space="0" w:color="auto"/>
              <w:right w:val="single" w:sz="4" w:space="0" w:color="auto"/>
            </w:tcBorders>
            <w:shd w:val="clear" w:color="auto" w:fill="auto"/>
            <w:vAlign w:val="center"/>
            <w:hideMark/>
          </w:tcPr>
          <w:p w:rsidR="004D5680" w:rsidRPr="005A3629" w:rsidRDefault="004D5680" w:rsidP="001728B1">
            <w:pPr>
              <w:widowControl/>
              <w:jc w:val="left"/>
              <w:rPr>
                <w:rFonts w:ascii="Times New Roman" w:hAnsi="Times New Roman"/>
                <w:kern w:val="0"/>
                <w:sz w:val="24"/>
              </w:rPr>
            </w:pPr>
            <w:r w:rsidRPr="005A3629">
              <w:rPr>
                <w:rFonts w:ascii="Times New Roman" w:hAnsi="Times New Roman"/>
                <w:kern w:val="0"/>
                <w:sz w:val="24"/>
              </w:rPr>
              <w:t>推拿联合四神丸加减对脾肾阳虚型泄泻的临床研究</w:t>
            </w:r>
          </w:p>
        </w:tc>
        <w:tc>
          <w:tcPr>
            <w:tcW w:w="2741"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kern w:val="0"/>
                <w:sz w:val="24"/>
              </w:rPr>
            </w:pPr>
            <w:r w:rsidRPr="005A3629">
              <w:rPr>
                <w:rFonts w:ascii="Times New Roman" w:hAnsi="Times New Roman"/>
                <w:kern w:val="0"/>
                <w:sz w:val="24"/>
              </w:rPr>
              <w:t>SEZJJP2018030</w:t>
            </w:r>
          </w:p>
        </w:tc>
        <w:tc>
          <w:tcPr>
            <w:tcW w:w="2996"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Pr>
                <w:rFonts w:ascii="Times New Roman" w:hAnsi="Times New Roman" w:hint="eastAsia"/>
                <w:color w:val="000000"/>
                <w:kern w:val="0"/>
                <w:sz w:val="24"/>
              </w:rPr>
              <w:t>病例数太少</w:t>
            </w:r>
          </w:p>
        </w:tc>
      </w:tr>
      <w:tr w:rsidR="004D5680" w:rsidRPr="005A3629" w:rsidTr="001728B1">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sidRPr="005A3629">
              <w:rPr>
                <w:rFonts w:ascii="Times New Roman" w:hAnsi="Times New Roman"/>
                <w:color w:val="000000"/>
                <w:kern w:val="0"/>
                <w:sz w:val="24"/>
              </w:rPr>
              <w:t>5</w:t>
            </w:r>
          </w:p>
        </w:tc>
        <w:tc>
          <w:tcPr>
            <w:tcW w:w="7193" w:type="dxa"/>
            <w:tcBorders>
              <w:top w:val="nil"/>
              <w:left w:val="nil"/>
              <w:bottom w:val="single" w:sz="4" w:space="0" w:color="auto"/>
              <w:right w:val="single" w:sz="4" w:space="0" w:color="auto"/>
            </w:tcBorders>
            <w:shd w:val="clear" w:color="auto" w:fill="auto"/>
            <w:vAlign w:val="center"/>
            <w:hideMark/>
          </w:tcPr>
          <w:p w:rsidR="004D5680" w:rsidRPr="005A3629" w:rsidRDefault="004D5680" w:rsidP="001728B1">
            <w:pPr>
              <w:widowControl/>
              <w:jc w:val="left"/>
              <w:rPr>
                <w:rFonts w:ascii="Times New Roman" w:hAnsi="Times New Roman"/>
                <w:kern w:val="0"/>
                <w:sz w:val="24"/>
              </w:rPr>
            </w:pPr>
            <w:r w:rsidRPr="005A3629">
              <w:rPr>
                <w:rFonts w:ascii="Times New Roman" w:hAnsi="Times New Roman"/>
                <w:kern w:val="0"/>
                <w:sz w:val="24"/>
              </w:rPr>
              <w:t>热</w:t>
            </w:r>
            <w:proofErr w:type="gramStart"/>
            <w:r w:rsidRPr="005A3629">
              <w:rPr>
                <w:rFonts w:ascii="Times New Roman" w:hAnsi="Times New Roman"/>
                <w:kern w:val="0"/>
                <w:sz w:val="24"/>
              </w:rPr>
              <w:t>痹</w:t>
            </w:r>
            <w:proofErr w:type="gramEnd"/>
            <w:r w:rsidRPr="005A3629">
              <w:rPr>
                <w:rFonts w:ascii="Times New Roman" w:hAnsi="Times New Roman"/>
                <w:kern w:val="0"/>
                <w:sz w:val="24"/>
              </w:rPr>
              <w:t>方外敷治疗急性痛风性关节炎的临床观察</w:t>
            </w:r>
          </w:p>
        </w:tc>
        <w:tc>
          <w:tcPr>
            <w:tcW w:w="2741"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kern w:val="0"/>
                <w:sz w:val="24"/>
              </w:rPr>
            </w:pPr>
            <w:r w:rsidRPr="005A3629">
              <w:rPr>
                <w:rFonts w:ascii="Times New Roman" w:hAnsi="Times New Roman"/>
                <w:kern w:val="0"/>
                <w:sz w:val="24"/>
              </w:rPr>
              <w:t>SEZJJP2018008</w:t>
            </w:r>
          </w:p>
        </w:tc>
        <w:tc>
          <w:tcPr>
            <w:tcW w:w="2996"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Pr>
                <w:rFonts w:ascii="Times New Roman" w:hAnsi="Times New Roman" w:hint="eastAsia"/>
                <w:color w:val="000000"/>
                <w:kern w:val="0"/>
                <w:sz w:val="24"/>
              </w:rPr>
              <w:t>离职</w:t>
            </w:r>
          </w:p>
        </w:tc>
      </w:tr>
      <w:tr w:rsidR="004D5680" w:rsidRPr="005A3629" w:rsidTr="001728B1">
        <w:trPr>
          <w:trHeight w:val="5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Pr>
                <w:rFonts w:ascii="Times New Roman" w:hAnsi="Times New Roman"/>
                <w:color w:val="000000"/>
                <w:kern w:val="0"/>
                <w:sz w:val="24"/>
              </w:rPr>
              <w:t>6</w:t>
            </w:r>
          </w:p>
        </w:tc>
        <w:tc>
          <w:tcPr>
            <w:tcW w:w="7193" w:type="dxa"/>
            <w:tcBorders>
              <w:top w:val="nil"/>
              <w:left w:val="nil"/>
              <w:bottom w:val="single" w:sz="4" w:space="0" w:color="auto"/>
              <w:right w:val="single" w:sz="4" w:space="0" w:color="auto"/>
            </w:tcBorders>
            <w:shd w:val="clear" w:color="auto" w:fill="auto"/>
            <w:vAlign w:val="center"/>
            <w:hideMark/>
          </w:tcPr>
          <w:p w:rsidR="004D5680" w:rsidRPr="005A3629" w:rsidRDefault="004D5680" w:rsidP="001728B1">
            <w:pPr>
              <w:widowControl/>
              <w:jc w:val="left"/>
              <w:rPr>
                <w:rFonts w:ascii="Times New Roman" w:hAnsi="Times New Roman"/>
                <w:kern w:val="0"/>
                <w:sz w:val="24"/>
              </w:rPr>
            </w:pPr>
            <w:r w:rsidRPr="005A3629">
              <w:rPr>
                <w:rFonts w:ascii="Times New Roman" w:hAnsi="Times New Roman"/>
                <w:kern w:val="0"/>
                <w:sz w:val="24"/>
              </w:rPr>
              <w:t>复原活血汤对创伤性脑损伤后血清神经功能相关指标及炎性因子的影响</w:t>
            </w:r>
          </w:p>
        </w:tc>
        <w:tc>
          <w:tcPr>
            <w:tcW w:w="2741"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kern w:val="0"/>
                <w:sz w:val="24"/>
              </w:rPr>
            </w:pPr>
            <w:r w:rsidRPr="005A3629">
              <w:rPr>
                <w:rFonts w:ascii="Times New Roman" w:hAnsi="Times New Roman"/>
                <w:kern w:val="0"/>
                <w:sz w:val="24"/>
              </w:rPr>
              <w:t>SEZJJP2018028</w:t>
            </w:r>
          </w:p>
        </w:tc>
        <w:tc>
          <w:tcPr>
            <w:tcW w:w="2996" w:type="dxa"/>
            <w:tcBorders>
              <w:top w:val="nil"/>
              <w:left w:val="nil"/>
              <w:bottom w:val="single" w:sz="4" w:space="0" w:color="auto"/>
              <w:right w:val="single" w:sz="4" w:space="0" w:color="auto"/>
            </w:tcBorders>
            <w:shd w:val="clear" w:color="auto" w:fill="auto"/>
            <w:noWrap/>
            <w:vAlign w:val="center"/>
            <w:hideMark/>
          </w:tcPr>
          <w:p w:rsidR="004D5680" w:rsidRPr="005A3629" w:rsidRDefault="004D5680" w:rsidP="001728B1">
            <w:pPr>
              <w:widowControl/>
              <w:jc w:val="center"/>
              <w:rPr>
                <w:rFonts w:ascii="Times New Roman" w:hAnsi="Times New Roman"/>
                <w:color w:val="000000"/>
                <w:kern w:val="0"/>
                <w:sz w:val="24"/>
              </w:rPr>
            </w:pPr>
            <w:r>
              <w:rPr>
                <w:rFonts w:ascii="Times New Roman" w:hAnsi="Times New Roman" w:hint="eastAsia"/>
                <w:color w:val="000000"/>
                <w:kern w:val="0"/>
                <w:sz w:val="24"/>
              </w:rPr>
              <w:t>离职</w:t>
            </w:r>
          </w:p>
        </w:tc>
      </w:tr>
    </w:tbl>
    <w:p w:rsidR="00BF4FC8" w:rsidRDefault="004D5680"/>
    <w:sectPr w:rsidR="00BF4FC8" w:rsidSect="004D568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80"/>
    <w:rsid w:val="003F4C2E"/>
    <w:rsid w:val="00410B79"/>
    <w:rsid w:val="004960C6"/>
    <w:rsid w:val="004A473D"/>
    <w:rsid w:val="004D5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6D8D4-5E21-4369-92A0-A29665F6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568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1</cp:revision>
  <dcterms:created xsi:type="dcterms:W3CDTF">2019-10-11T08:46:00Z</dcterms:created>
  <dcterms:modified xsi:type="dcterms:W3CDTF">2019-10-11T08:46:00Z</dcterms:modified>
</cp:coreProperties>
</file>